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614662118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D2339D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614662119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8506D7">
        <w:rPr>
          <w:rFonts w:ascii="Times New Roman" w:eastAsia="Times New Roman" w:hAnsi="Times New Roman" w:cs="Times New Roman"/>
          <w:b/>
          <w:sz w:val="26"/>
          <w:szCs w:val="26"/>
        </w:rPr>
        <w:t>18.03.</w:t>
      </w:r>
      <w:r w:rsidR="00E51134">
        <w:rPr>
          <w:rFonts w:ascii="Times New Roman" w:eastAsia="Times New Roman" w:hAnsi="Times New Roman" w:cs="Times New Roman"/>
          <w:b/>
          <w:sz w:val="26"/>
          <w:szCs w:val="26"/>
        </w:rPr>
        <w:t xml:space="preserve"> 2019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8506D7">
        <w:rPr>
          <w:rFonts w:ascii="Times New Roman" w:eastAsia="Times New Roman" w:hAnsi="Times New Roman" w:cs="Times New Roman"/>
          <w:b/>
          <w:sz w:val="26"/>
          <w:szCs w:val="26"/>
        </w:rPr>
        <w:t>268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>Пятиизбянского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Пятиизбянского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Пятиизбянского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Пятиизбянского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и сроки проведения работ по подготовке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проекта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Пятиизбянского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 (Приложение 2). </w:t>
      </w:r>
    </w:p>
    <w:p w:rsidR="00300E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D97128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8506D7">
        <w:rPr>
          <w:color w:val="141414"/>
          <w:sz w:val="22"/>
          <w:szCs w:val="22"/>
        </w:rPr>
        <w:t xml:space="preserve"> « 18</w:t>
      </w:r>
      <w:r w:rsidR="00741EC0" w:rsidRPr="00741EC0">
        <w:rPr>
          <w:color w:val="141414"/>
          <w:sz w:val="22"/>
          <w:szCs w:val="22"/>
        </w:rPr>
        <w:t xml:space="preserve">  </w:t>
      </w:r>
      <w:r w:rsidR="005B175B" w:rsidRPr="00741EC0">
        <w:rPr>
          <w:color w:val="141414"/>
          <w:sz w:val="22"/>
          <w:szCs w:val="22"/>
        </w:rPr>
        <w:t xml:space="preserve">» </w:t>
      </w:r>
      <w:r w:rsidR="008506D7">
        <w:rPr>
          <w:color w:val="141414"/>
          <w:sz w:val="22"/>
          <w:szCs w:val="22"/>
        </w:rPr>
        <w:t>03</w:t>
      </w:r>
      <w:r w:rsidR="005B175B" w:rsidRPr="00741EC0">
        <w:rPr>
          <w:color w:val="141414"/>
          <w:sz w:val="22"/>
          <w:szCs w:val="22"/>
        </w:rPr>
        <w:t xml:space="preserve">  </w:t>
      </w:r>
      <w:r w:rsidR="00D97128">
        <w:rPr>
          <w:color w:val="141414"/>
          <w:sz w:val="22"/>
          <w:szCs w:val="22"/>
        </w:rPr>
        <w:t>2019</w:t>
      </w:r>
      <w:r w:rsidR="008506D7">
        <w:rPr>
          <w:color w:val="141414"/>
          <w:sz w:val="22"/>
          <w:szCs w:val="22"/>
        </w:rPr>
        <w:t xml:space="preserve"> г. №  268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№ п/п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Правил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16596E" w:rsidRDefault="00741EC0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Калачевского муниципального района Волгоградской области (далее – Глава)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16596E" w:rsidRDefault="0016596E" w:rsidP="0016596E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техническим заданием, но не более двух месяцев со дня принятия решения о разработки проекта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741EC0" w:rsidP="0065375A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65375A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16596E" w:rsidRDefault="0065375A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741EC0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65375A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(обнародование),  размещение на официальном сайте решения о проведении публичных слушаний (или общественных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обсуждений) и Проекта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с даты принятия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решения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 проведении публичных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Калачевскую районную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Думу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(далее Дума)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ставления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лава  </w:t>
            </w:r>
            <w:r w:rsidR="00CD05A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Пятиизбянского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 </w:t>
            </w:r>
          </w:p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Рассмотрение и утверждение Проекта  или направление 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27185F" w:rsidRPr="0016596E" w:rsidRDefault="000376D3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DB456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 даты утверждения 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 w:rsidR="008506D7">
        <w:t>ти</w:t>
      </w:r>
      <w:r w:rsidR="008506D7">
        <w:br/>
        <w:t>от « 18» 03.</w:t>
      </w:r>
      <w:r w:rsidR="0031606C">
        <w:t xml:space="preserve"> 2019</w:t>
      </w:r>
      <w:bookmarkStart w:id="0" w:name="_GoBack"/>
      <w:bookmarkEnd w:id="0"/>
      <w:r w:rsidR="008506D7">
        <w:t xml:space="preserve"> г. № 268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B53D66" w:rsidRPr="00767A14">
        <w:rPr>
          <w:sz w:val="26"/>
          <w:szCs w:val="26"/>
        </w:rPr>
        <w:t xml:space="preserve"> 30 (тридцати) дней</w:t>
      </w:r>
      <w:r w:rsidR="00741EC0"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 w:rsidR="00E51134"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F1" w:rsidRDefault="00B524F1" w:rsidP="00220915">
      <w:pPr>
        <w:spacing w:after="0" w:line="240" w:lineRule="auto"/>
      </w:pPr>
      <w:r>
        <w:separator/>
      </w:r>
    </w:p>
  </w:endnote>
  <w:endnote w:type="continuationSeparator" w:id="1">
    <w:p w:rsidR="00B524F1" w:rsidRDefault="00B524F1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F1" w:rsidRDefault="00B524F1" w:rsidP="00220915">
      <w:pPr>
        <w:spacing w:after="0" w:line="240" w:lineRule="auto"/>
      </w:pPr>
      <w:r>
        <w:separator/>
      </w:r>
    </w:p>
  </w:footnote>
  <w:footnote w:type="continuationSeparator" w:id="1">
    <w:p w:rsidR="00B524F1" w:rsidRDefault="00B524F1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06D7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24F1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2339D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D659-E377-4324-B068-2E51C4B4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7</cp:revision>
  <cp:lastPrinted>2019-02-28T11:49:00Z</cp:lastPrinted>
  <dcterms:created xsi:type="dcterms:W3CDTF">2019-02-28T11:42:00Z</dcterms:created>
  <dcterms:modified xsi:type="dcterms:W3CDTF">2019-03-21T03:29:00Z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